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1F80C" w14:textId="77777777" w:rsidR="00773176" w:rsidRDefault="00773176" w:rsidP="00773176">
      <w:pPr>
        <w:pStyle w:val="Header"/>
        <w:rPr>
          <w:sz w:val="96"/>
          <w:szCs w:val="96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6243201" wp14:editId="759F2B53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27100" cy="672465"/>
            <wp:effectExtent l="0" t="0" r="6350" b="0"/>
            <wp:wrapTight wrapText="bothSides">
              <wp:wrapPolygon edited="0">
                <wp:start x="0" y="0"/>
                <wp:lineTo x="0" y="20805"/>
                <wp:lineTo x="21304" y="20805"/>
                <wp:lineTo x="21304" y="0"/>
                <wp:lineTo x="0" y="0"/>
              </wp:wrapPolygon>
            </wp:wrapTight>
            <wp:docPr id="1" name="Picture 1" descr="INSPI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PIRE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67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5B9BD5" w:themeColor="accent1"/>
          <w:sz w:val="96"/>
          <w:szCs w:val="96"/>
        </w:rPr>
        <w:t>________________</w:t>
      </w:r>
    </w:p>
    <w:p w14:paraId="78C5BBB9" w14:textId="77777777" w:rsidR="00773176" w:rsidRDefault="00773176" w:rsidP="00773176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69D753C6" w14:textId="612E6A31" w:rsidR="002E5EEE" w:rsidRDefault="00123E3B" w:rsidP="002E5EEE">
      <w:pPr>
        <w:pStyle w:val="NoSpacing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Case Note Competency Quiz </w:t>
      </w:r>
    </w:p>
    <w:p w14:paraId="405E287F" w14:textId="77777777" w:rsidR="00123E3B" w:rsidRPr="002E5EEE" w:rsidRDefault="00123E3B" w:rsidP="002E5EEE">
      <w:pPr>
        <w:pStyle w:val="NoSpacing"/>
        <w:jc w:val="center"/>
        <w:rPr>
          <w:b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3"/>
        <w:gridCol w:w="3504"/>
        <w:gridCol w:w="1628"/>
        <w:gridCol w:w="4135"/>
      </w:tblGrid>
      <w:tr w:rsidR="002E5EEE" w14:paraId="68C5CCCF" w14:textId="77777777" w:rsidTr="002E5EEE">
        <w:tc>
          <w:tcPr>
            <w:tcW w:w="1523" w:type="dxa"/>
          </w:tcPr>
          <w:p w14:paraId="04B5C20D" w14:textId="6083B8A2" w:rsidR="002E5EEE" w:rsidRPr="002E5EEE" w:rsidRDefault="00123E3B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504" w:type="dxa"/>
          </w:tcPr>
          <w:p w14:paraId="4BE22E82" w14:textId="77777777" w:rsidR="002E5EEE" w:rsidRPr="002E5EEE" w:rsidRDefault="002E5EEE"/>
          <w:p w14:paraId="3F1F1D80" w14:textId="56DAFB8B" w:rsidR="002E5EEE" w:rsidRPr="002E5EEE" w:rsidRDefault="002E5EEE"/>
        </w:tc>
        <w:tc>
          <w:tcPr>
            <w:tcW w:w="1628" w:type="dxa"/>
          </w:tcPr>
          <w:p w14:paraId="27BB7D09" w14:textId="77777777" w:rsidR="002E5EEE" w:rsidRPr="002E5EEE" w:rsidRDefault="002E5EEE">
            <w:pPr>
              <w:rPr>
                <w:b/>
              </w:rPr>
            </w:pPr>
            <w:r w:rsidRPr="002E5EEE">
              <w:rPr>
                <w:b/>
              </w:rPr>
              <w:t>Position</w:t>
            </w:r>
          </w:p>
        </w:tc>
        <w:tc>
          <w:tcPr>
            <w:tcW w:w="4135" w:type="dxa"/>
          </w:tcPr>
          <w:p w14:paraId="5EB88B53" w14:textId="77777777" w:rsidR="002E5EEE" w:rsidRPr="002E5EEE" w:rsidRDefault="002E5EEE"/>
        </w:tc>
      </w:tr>
    </w:tbl>
    <w:p w14:paraId="299A0244" w14:textId="77777777" w:rsidR="004B27AC" w:rsidRDefault="004B27AC"/>
    <w:p w14:paraId="1455AE84" w14:textId="69E5D676" w:rsidR="004B27AC" w:rsidRDefault="00123E3B">
      <w:r>
        <w:t>Give two examples on why good case notes are important to case management?</w:t>
      </w:r>
    </w:p>
    <w:p w14:paraId="3161522C" w14:textId="081BF450" w:rsidR="00123E3B" w:rsidRDefault="00123E3B">
      <w:r>
        <w:t>1.</w:t>
      </w:r>
    </w:p>
    <w:p w14:paraId="337852AB" w14:textId="15CE77F6" w:rsidR="00123E3B" w:rsidRDefault="00123E3B">
      <w:r>
        <w:t>2.</w:t>
      </w:r>
    </w:p>
    <w:p w14:paraId="003F99AC" w14:textId="22F70658" w:rsidR="00123E3B" w:rsidRDefault="00123E3B"/>
    <w:p w14:paraId="79BB33E9" w14:textId="7D3C8A5F" w:rsidR="00123E3B" w:rsidRDefault="00123E3B">
      <w:r>
        <w:t>On the _____ of each month all case notes need to be in for each CM caseload.</w:t>
      </w:r>
    </w:p>
    <w:p w14:paraId="7D066092" w14:textId="78B3BC71" w:rsidR="00123E3B" w:rsidRDefault="00123E3B"/>
    <w:p w14:paraId="2251418D" w14:textId="676316B2" w:rsidR="00123E3B" w:rsidRDefault="00123E3B">
      <w:r>
        <w:t xml:space="preserve">BDDS allows ______ days to complete a case note from consumer activity date. </w:t>
      </w:r>
    </w:p>
    <w:p w14:paraId="5F6A8939" w14:textId="151F3264" w:rsidR="00123E3B" w:rsidRDefault="00123E3B"/>
    <w:p w14:paraId="68DCE245" w14:textId="4956172D" w:rsidR="00123E3B" w:rsidRDefault="00123E3B">
      <w:r>
        <w:t>Inspire prefers case managers to have case notes completed within _______ of activity date.</w:t>
      </w:r>
    </w:p>
    <w:p w14:paraId="06C3E81A" w14:textId="24ABDD40" w:rsidR="00123E3B" w:rsidRDefault="00123E3B"/>
    <w:p w14:paraId="7053B5BE" w14:textId="2A9E9920" w:rsidR="00123E3B" w:rsidRDefault="00123E3B">
      <w:r>
        <w:t>What two steps need to be documented for all intakes?</w:t>
      </w:r>
    </w:p>
    <w:p w14:paraId="21652530" w14:textId="2E405E57" w:rsidR="00123E3B" w:rsidRDefault="00123E3B">
      <w:r>
        <w:t>1.</w:t>
      </w:r>
    </w:p>
    <w:p w14:paraId="766FFE0D" w14:textId="2CDCDD3A" w:rsidR="00123E3B" w:rsidRDefault="00123E3B">
      <w:r>
        <w:t xml:space="preserve">2. </w:t>
      </w:r>
    </w:p>
    <w:p w14:paraId="301FD123" w14:textId="4FA7081A" w:rsidR="00123E3B" w:rsidRDefault="00123E3B"/>
    <w:p w14:paraId="55EEA5DC" w14:textId="10B26E44" w:rsidR="00123E3B" w:rsidRDefault="00123E3B">
      <w:r>
        <w:t xml:space="preserve">T/F It is important to follow up with all open concerns or tasks for everyone on a CM’s case note. </w:t>
      </w:r>
    </w:p>
    <w:p w14:paraId="20A99595" w14:textId="24DC3917" w:rsidR="00123E3B" w:rsidRDefault="00123E3B"/>
    <w:p w14:paraId="2F86F788" w14:textId="55CF290B" w:rsidR="00123E3B" w:rsidRDefault="00123E3B">
      <w:r>
        <w:t>CM just completed all annual PCISP and added AISP to CCB for Consumer.  Please write a case note below to reflect this update.</w:t>
      </w:r>
    </w:p>
    <w:p w14:paraId="07665E8B" w14:textId="7D45C246" w:rsidR="00123E3B" w:rsidRDefault="00123E3B"/>
    <w:p w14:paraId="783AF814" w14:textId="77777777" w:rsidR="00123E3B" w:rsidRDefault="00123E3B"/>
    <w:p w14:paraId="69D4CC95" w14:textId="23B94E51" w:rsidR="00123E3B" w:rsidRDefault="00123E3B"/>
    <w:p w14:paraId="16FE3944" w14:textId="77777777" w:rsidR="00123E3B" w:rsidRDefault="00123E3B"/>
    <w:p w14:paraId="3614C031" w14:textId="77777777" w:rsidR="004B27AC" w:rsidRDefault="004B27AC"/>
    <w:p w14:paraId="07AE55F4" w14:textId="77777777" w:rsidR="002E5EEE" w:rsidRDefault="002E5EEE"/>
    <w:sectPr w:rsidR="002E5EEE" w:rsidSect="002E5EE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7AC"/>
    <w:rsid w:val="00123E3B"/>
    <w:rsid w:val="002E5EEE"/>
    <w:rsid w:val="002F3885"/>
    <w:rsid w:val="004650F2"/>
    <w:rsid w:val="004B27AC"/>
    <w:rsid w:val="005C11B0"/>
    <w:rsid w:val="00773176"/>
    <w:rsid w:val="009C3E61"/>
    <w:rsid w:val="00CA7360"/>
    <w:rsid w:val="00CD3FFF"/>
    <w:rsid w:val="00E81191"/>
    <w:rsid w:val="00F4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14823"/>
  <w15:chartTrackingRefBased/>
  <w15:docId w15:val="{5F52035F-445B-491D-BB41-0BC7F4241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27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E5EEE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E5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EE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7731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731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17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Kelsay</dc:creator>
  <cp:keywords/>
  <dc:description/>
  <cp:lastModifiedBy>Kara Judson</cp:lastModifiedBy>
  <cp:revision>2</cp:revision>
  <cp:lastPrinted>2015-08-06T06:43:00Z</cp:lastPrinted>
  <dcterms:created xsi:type="dcterms:W3CDTF">2021-09-22T21:11:00Z</dcterms:created>
  <dcterms:modified xsi:type="dcterms:W3CDTF">2021-09-22T21:11:00Z</dcterms:modified>
</cp:coreProperties>
</file>